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2" w:rsidRDefault="00D72483" w:rsidP="009D275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2017</w:t>
      </w:r>
      <w:r w:rsidR="009D2755">
        <w:rPr>
          <w:rFonts w:ascii="宋体" w:hAnsi="宋体" w:hint="eastAsia"/>
          <w:sz w:val="44"/>
          <w:szCs w:val="44"/>
        </w:rPr>
        <w:t>年安徽省普通高等学校品学兼优毕业生花名册</w:t>
      </w:r>
    </w:p>
    <w:p w:rsidR="00853652" w:rsidRDefault="00853652">
      <w:pPr>
        <w:ind w:leftChars="-171" w:left="-359" w:rightChars="-124" w:right="-260" w:firstLineChars="1247" w:firstLine="2993"/>
        <w:rPr>
          <w:rFonts w:ascii="黑体" w:eastAsia="黑体" w:hAnsi="宋体"/>
          <w:sz w:val="24"/>
        </w:rPr>
      </w:pPr>
    </w:p>
    <w:p w:rsidR="00853652" w:rsidRDefault="00D72483" w:rsidP="009D2755">
      <w:pPr>
        <w:ind w:rightChars="-124" w:right="-260" w:firstLineChars="500" w:firstLine="15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（毕业生总数：</w:t>
      </w:r>
      <w:r>
        <w:rPr>
          <w:rFonts w:ascii="黑体" w:eastAsia="黑体" w:hAnsi="宋体" w:hint="eastAsia"/>
          <w:sz w:val="30"/>
          <w:szCs w:val="30"/>
        </w:rPr>
        <w:t>271</w:t>
      </w:r>
      <w:r>
        <w:rPr>
          <w:rFonts w:ascii="黑体" w:eastAsia="黑体" w:hAnsi="宋体" w:hint="eastAsia"/>
          <w:sz w:val="30"/>
          <w:szCs w:val="30"/>
        </w:rPr>
        <w:t>人，其中研究生</w:t>
      </w:r>
      <w:r>
        <w:rPr>
          <w:rFonts w:ascii="黑体" w:eastAsia="黑体" w:hAnsi="宋体" w:hint="eastAsia"/>
          <w:sz w:val="30"/>
          <w:szCs w:val="30"/>
        </w:rPr>
        <w:t>93</w:t>
      </w:r>
      <w:r>
        <w:rPr>
          <w:rFonts w:ascii="黑体" w:eastAsia="黑体" w:hAnsi="宋体" w:hint="eastAsia"/>
          <w:sz w:val="30"/>
          <w:szCs w:val="30"/>
        </w:rPr>
        <w:t>人，本科生</w:t>
      </w:r>
      <w:r>
        <w:rPr>
          <w:rFonts w:ascii="黑体" w:eastAsia="黑体" w:hAnsi="宋体" w:hint="eastAsia"/>
          <w:sz w:val="30"/>
          <w:szCs w:val="30"/>
        </w:rPr>
        <w:t>178</w:t>
      </w:r>
      <w:r>
        <w:rPr>
          <w:rFonts w:ascii="黑体" w:eastAsia="黑体" w:hAnsi="宋体" w:hint="eastAsia"/>
          <w:sz w:val="30"/>
          <w:szCs w:val="30"/>
        </w:rPr>
        <w:t>人）</w:t>
      </w:r>
    </w:p>
    <w:tbl>
      <w:tblPr>
        <w:tblpPr w:leftFromText="180" w:rightFromText="180" w:vertAnchor="page" w:horzAnchor="margin" w:tblpX="-601" w:tblpY="4138"/>
        <w:tblW w:w="15735" w:type="dxa"/>
        <w:tblLayout w:type="fixed"/>
        <w:tblLook w:val="04A0"/>
      </w:tblPr>
      <w:tblGrid>
        <w:gridCol w:w="817"/>
        <w:gridCol w:w="1134"/>
        <w:gridCol w:w="992"/>
        <w:gridCol w:w="1418"/>
        <w:gridCol w:w="1276"/>
        <w:gridCol w:w="1134"/>
        <w:gridCol w:w="1275"/>
        <w:gridCol w:w="1134"/>
        <w:gridCol w:w="1418"/>
        <w:gridCol w:w="5137"/>
      </w:tblGrid>
      <w:tr w:rsidR="0085365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获校级以上奖励情况</w:t>
            </w:r>
          </w:p>
        </w:tc>
      </w:tr>
      <w:tr w:rsidR="00853652">
        <w:trPr>
          <w:trHeight w:val="6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王苏红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安徽天长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652" w:rsidRDefault="00D72483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7F570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校优秀毕业生，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校三好标兵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次，校三好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次；首届安徽省大学生模拟法庭比赛三等奖、优秀辩手二等奖；第二届苏皖高校模拟法庭辩论赛优秀辩手；校优秀学生干部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李敏杰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安徽泗县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652" w:rsidRDefault="00D72483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7F570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校优秀毕业生，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校三好标兵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次，校三好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次；校优秀学生干部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成吉宁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湖南溆浦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7F570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校优秀毕业生；校三好学生标兵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次；校三好学生；校优秀学生干部；校优秀团干部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；第二届安徽省高校未来律师辩论赛冠军及全程最佳辩手；第三届安徽省高校未来律师辩论赛亚军；第三届捭阖全国辩论挑战赛安徽赛区亚军；第四届安徽省高校未来律师辩论赛优秀辩手；在全国公开发行的出版物上发表学术论文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篇；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汪亚星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安徽池州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校优秀毕业生；校三好学生标兵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次；校三好学生；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严俊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安徽安庆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校优秀毕业生；校三好学生标兵；校三好学生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次；校优秀学生干部；公开发表论文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篇；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1990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安徽蚌埠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652" w:rsidRDefault="00D72483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安徽财经大学优秀学生干部；安徽财经大学校园十大歌手比赛优秀奖；研究生三等学业奖学金；安徽财经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大学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届优秀毕业生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1991.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安徽滁州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652" w:rsidRDefault="00D72483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预备党员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安徽财经大学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2014—2015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学年研究生三等学业奖学金；安徽财经大学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2015—2016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学年研究生二等学业奖学金；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年上海“国际法学”研究生学术论坛征文优秀奖；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年上海”自贸区改革、经济发展和法律推进”研究生学术论坛征文二等奖；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年安徽财经大学“改革新思路、发展新起点”研究生学术论坛三等奖；安徽财经大学优秀毕业生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安徽六安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（非法学）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7F570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中共</w:t>
            </w:r>
            <w:r w:rsidR="00D7248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届校优秀毕业生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年国家奖学金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年一等学业奖学金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2014-2015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年优秀研究生称号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年国家奖学金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年一等学业奖学金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年优秀研究生称号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月安徽省蚌埠市市社科联《学法维权》（论文）获得蚌埠市第七次社会科学优秀成果奖三等奖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月长三角“中国制造与新产业”研究生学术论坛省级三等奖</w:t>
            </w:r>
          </w:p>
        </w:tc>
      </w:tr>
      <w:tr w:rsidR="00853652">
        <w:trPr>
          <w:trHeight w:val="5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管晓翼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1994.08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安徽六安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法硕（法学）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中共党员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2017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年获“校级优秀研究生”</w:t>
            </w:r>
            <w:r w:rsidR="007F570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、校优秀毕业生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称号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年获国家奖学金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年获一等学业奖学金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年获“优秀共青团干部”称号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年获“优秀共产党员”称号</w:t>
            </w:r>
          </w:p>
          <w:p w:rsidR="00853652" w:rsidRDefault="00D7248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年获“优秀学生干部”称号</w:t>
            </w:r>
          </w:p>
        </w:tc>
      </w:tr>
    </w:tbl>
    <w:p w:rsidR="00853652" w:rsidRDefault="00853652"/>
    <w:sectPr w:rsidR="00853652" w:rsidSect="008536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83" w:rsidRDefault="00D72483" w:rsidP="007F570C">
      <w:r>
        <w:separator/>
      </w:r>
    </w:p>
  </w:endnote>
  <w:endnote w:type="continuationSeparator" w:id="1">
    <w:p w:rsidR="00D72483" w:rsidRDefault="00D72483" w:rsidP="007F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83" w:rsidRDefault="00D72483" w:rsidP="007F570C">
      <w:r>
        <w:separator/>
      </w:r>
    </w:p>
  </w:footnote>
  <w:footnote w:type="continuationSeparator" w:id="1">
    <w:p w:rsidR="00D72483" w:rsidRDefault="00D72483" w:rsidP="007F5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2C"/>
    <w:rsid w:val="000141FB"/>
    <w:rsid w:val="00183ACA"/>
    <w:rsid w:val="00291384"/>
    <w:rsid w:val="002F28DA"/>
    <w:rsid w:val="003323F0"/>
    <w:rsid w:val="003A4DC4"/>
    <w:rsid w:val="00472CC4"/>
    <w:rsid w:val="00675D6A"/>
    <w:rsid w:val="007F570C"/>
    <w:rsid w:val="00853652"/>
    <w:rsid w:val="00884667"/>
    <w:rsid w:val="0093621A"/>
    <w:rsid w:val="00950A5D"/>
    <w:rsid w:val="00955E54"/>
    <w:rsid w:val="009D2755"/>
    <w:rsid w:val="009F662C"/>
    <w:rsid w:val="00A568B9"/>
    <w:rsid w:val="00AC0050"/>
    <w:rsid w:val="00B55F2A"/>
    <w:rsid w:val="00BC1321"/>
    <w:rsid w:val="00C26405"/>
    <w:rsid w:val="00C86C9B"/>
    <w:rsid w:val="00CF5D01"/>
    <w:rsid w:val="00D72483"/>
    <w:rsid w:val="00DA290A"/>
    <w:rsid w:val="00E628D9"/>
    <w:rsid w:val="00EC11F9"/>
    <w:rsid w:val="00ED5032"/>
    <w:rsid w:val="4DC6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qFormat/>
    <w:rsid w:val="0085365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页眉 Char"/>
    <w:basedOn w:val="a0"/>
    <w:link w:val="a4"/>
    <w:uiPriority w:val="99"/>
    <w:semiHidden/>
    <w:qFormat/>
    <w:rsid w:val="008536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36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9jing</dc:creator>
  <cp:lastModifiedBy>PC</cp:lastModifiedBy>
  <cp:revision>18</cp:revision>
  <dcterms:created xsi:type="dcterms:W3CDTF">2017-01-18T07:02:00Z</dcterms:created>
  <dcterms:modified xsi:type="dcterms:W3CDTF">2017-02-24T07:49:00Z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